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A63BD" w:rsidR="000A63BD" w:rsidP="000A63BD" w:rsidRDefault="000A63BD" w14:paraId="144C7576" w14:textId="77777777">
      <w:pPr>
        <w:pStyle w:val="p1"/>
        <w:rPr>
          <w:sz w:val="32"/>
          <w:szCs w:val="32"/>
        </w:rPr>
      </w:pPr>
      <w:r w:rsidRPr="000A63BD">
        <w:rPr>
          <w:sz w:val="32"/>
          <w:szCs w:val="32"/>
        </w:rPr>
        <w:t>There is more to forests than just the trees. Nearly</w:t>
      </w:r>
      <w:r w:rsidRPr="000A63BD">
        <w:rPr>
          <w:rStyle w:val="s1"/>
          <w:sz w:val="32"/>
          <w:szCs w:val="32"/>
        </w:rPr>
        <w:t xml:space="preserve"> half of all known </w:t>
      </w:r>
      <w:r>
        <w:rPr>
          <w:rStyle w:val="s1"/>
          <w:sz w:val="32"/>
          <w:szCs w:val="32"/>
        </w:rPr>
        <w:t xml:space="preserve">wildlife </w:t>
      </w:r>
      <w:r w:rsidRPr="000A63BD">
        <w:rPr>
          <w:rStyle w:val="s1"/>
          <w:sz w:val="32"/>
          <w:szCs w:val="32"/>
        </w:rPr>
        <w:t>species</w:t>
      </w:r>
      <w:r w:rsidRPr="000A63BD">
        <w:rPr>
          <w:sz w:val="32"/>
          <w:szCs w:val="32"/>
        </w:rPr>
        <w:t xml:space="preserve"> live in forests, including 80-percent of those dwelling on land.</w:t>
      </w:r>
      <w:r w:rsidRPr="000A63BD">
        <w:rPr>
          <w:rStyle w:val="apple-converted-space"/>
          <w:sz w:val="32"/>
          <w:szCs w:val="32"/>
        </w:rPr>
        <w:t> </w:t>
      </w:r>
    </w:p>
    <w:p w:rsidRPr="000A63BD" w:rsidR="000A63BD" w:rsidP="000A63BD" w:rsidRDefault="000A63BD" w14:paraId="5442F480" w14:textId="77777777">
      <w:pPr>
        <w:pStyle w:val="p2"/>
        <w:rPr>
          <w:sz w:val="32"/>
          <w:szCs w:val="32"/>
        </w:rPr>
      </w:pPr>
    </w:p>
    <w:p w:rsidRPr="000A63BD" w:rsidR="000A63BD" w:rsidP="000A63BD" w:rsidRDefault="000A63BD" w14:paraId="27AABB07" w14:textId="77777777">
      <w:pPr>
        <w:pStyle w:val="p1"/>
        <w:rPr>
          <w:sz w:val="32"/>
          <w:szCs w:val="32"/>
        </w:rPr>
      </w:pPr>
      <w:r w:rsidRPr="000A63BD">
        <w:rPr>
          <w:sz w:val="32"/>
          <w:szCs w:val="32"/>
        </w:rPr>
        <w:t xml:space="preserve">Forests are </w:t>
      </w:r>
      <w:r w:rsidRPr="00B62DE9">
        <w:rPr>
          <w:color w:val="4472C4" w:themeColor="accent1"/>
          <w:sz w:val="32"/>
          <w:szCs w:val="32"/>
          <w:u w:val="single"/>
        </w:rPr>
        <w:t xml:space="preserve">abundant with </w:t>
      </w:r>
      <w:hyperlink w:history="1" r:id="rId4">
        <w:r w:rsidRPr="00B62DE9">
          <w:rPr>
            <w:rStyle w:val="s2"/>
            <w:color w:val="4472C4" w:themeColor="accent1"/>
            <w:sz w:val="32"/>
            <w:szCs w:val="32"/>
          </w:rPr>
          <w:t>life</w:t>
        </w:r>
      </w:hyperlink>
      <w:r w:rsidRPr="000A63BD">
        <w:rPr>
          <w:sz w:val="32"/>
          <w:szCs w:val="32"/>
        </w:rPr>
        <w:t>. Bugs and worms replenish the soil with nutrients, bees spread pollen just as birds do seeds, and carnivores like wolves and big cats control the herbivores.</w:t>
      </w:r>
    </w:p>
    <w:p w:rsidRPr="000A63BD" w:rsidR="000A63BD" w:rsidP="000A63BD" w:rsidRDefault="000A63BD" w14:paraId="5BD5BDEE" w14:textId="77777777">
      <w:pPr>
        <w:pStyle w:val="p2"/>
        <w:rPr>
          <w:sz w:val="32"/>
          <w:szCs w:val="32"/>
        </w:rPr>
      </w:pPr>
    </w:p>
    <w:p w:rsidRPr="000A63BD" w:rsidR="000A63BD" w:rsidP="000A63BD" w:rsidRDefault="000A63BD" w14:paraId="31E42AC1" w14:textId="77777777">
      <w:pPr>
        <w:pStyle w:val="p1"/>
        <w:rPr>
          <w:sz w:val="32"/>
          <w:szCs w:val="32"/>
        </w:rPr>
      </w:pPr>
      <w:r w:rsidRPr="00B62DE9">
        <w:rPr>
          <w:rStyle w:val="s3"/>
          <w:color w:val="4472C4" w:themeColor="accent1"/>
          <w:sz w:val="32"/>
          <w:szCs w:val="32"/>
        </w:rPr>
        <w:t>Healthy forests</w:t>
      </w:r>
      <w:r w:rsidRPr="000A63BD">
        <w:rPr>
          <w:sz w:val="32"/>
          <w:szCs w:val="32"/>
        </w:rPr>
        <w:t xml:space="preserve"> are </w:t>
      </w:r>
      <w:r w:rsidRPr="000A63BD">
        <w:rPr>
          <w:sz w:val="32"/>
          <w:szCs w:val="32"/>
        </w:rPr>
        <w:t>necessary</w:t>
      </w:r>
      <w:r w:rsidRPr="000A63BD">
        <w:rPr>
          <w:sz w:val="32"/>
          <w:szCs w:val="32"/>
        </w:rPr>
        <w:t xml:space="preserve"> to support this balance of nature. It’s not enough to assume that every species can survive “in the woods.” Those that can’t find food and water lacking in some </w:t>
      </w:r>
      <w:bookmarkStart w:name="_GoBack" w:id="0"/>
      <w:r w:rsidRPr="000A63BD">
        <w:rPr>
          <w:sz w:val="32"/>
          <w:szCs w:val="32"/>
        </w:rPr>
        <w:t xml:space="preserve">forested areas move on to more </w:t>
      </w:r>
      <w:r w:rsidRPr="000A63BD">
        <w:rPr>
          <w:sz w:val="32"/>
          <w:szCs w:val="32"/>
        </w:rPr>
        <w:t>abundant</w:t>
      </w:r>
      <w:r w:rsidRPr="000A63BD">
        <w:rPr>
          <w:sz w:val="32"/>
          <w:szCs w:val="32"/>
        </w:rPr>
        <w:t xml:space="preserve"> locations.</w:t>
      </w:r>
      <w:r w:rsidRPr="000A63BD">
        <w:rPr>
          <w:rStyle w:val="apple-converted-space"/>
          <w:sz w:val="32"/>
          <w:szCs w:val="32"/>
        </w:rPr>
        <w:t> </w:t>
      </w:r>
    </w:p>
    <w:bookmarkEnd w:id="0"/>
    <w:p w:rsidRPr="000A63BD" w:rsidR="000A63BD" w:rsidP="000A63BD" w:rsidRDefault="000A63BD" w14:paraId="1948F90B" w14:textId="77777777">
      <w:pPr>
        <w:pStyle w:val="p2"/>
        <w:rPr>
          <w:sz w:val="32"/>
          <w:szCs w:val="32"/>
        </w:rPr>
      </w:pPr>
    </w:p>
    <w:p w:rsidRPr="000A63BD" w:rsidR="000A63BD" w:rsidP="000A63BD" w:rsidRDefault="000A63BD" w14:paraId="1F86E70D" w14:textId="77777777">
      <w:pPr>
        <w:pStyle w:val="p1"/>
        <w:rPr>
          <w:sz w:val="32"/>
          <w:szCs w:val="32"/>
        </w:rPr>
      </w:pPr>
      <w:r w:rsidRPr="000A63BD">
        <w:rPr>
          <w:sz w:val="32"/>
          <w:szCs w:val="32"/>
        </w:rPr>
        <w:t xml:space="preserve">Forest management keeps trees healthy providing a home to a wide variety of wildlife and organisms. In addition, it helps purify the air and waterways </w:t>
      </w:r>
      <w:r w:rsidR="00506074">
        <w:rPr>
          <w:sz w:val="32"/>
          <w:szCs w:val="32"/>
        </w:rPr>
        <w:t>benefit</w:t>
      </w:r>
      <w:r w:rsidRPr="000A63BD">
        <w:rPr>
          <w:sz w:val="32"/>
          <w:szCs w:val="32"/>
        </w:rPr>
        <w:t>ing</w:t>
      </w:r>
      <w:r w:rsidRPr="000A63BD">
        <w:rPr>
          <w:sz w:val="32"/>
          <w:szCs w:val="32"/>
        </w:rPr>
        <w:t xml:space="preserve"> humans, plus adding billions of dollars to the economy through the timber and paper industries.</w:t>
      </w:r>
    </w:p>
    <w:p w:rsidRPr="000A63BD" w:rsidR="000A63BD" w:rsidP="000A63BD" w:rsidRDefault="000A63BD" w14:paraId="155A9F37" w14:textId="77777777">
      <w:pPr>
        <w:pStyle w:val="p2"/>
        <w:rPr>
          <w:sz w:val="32"/>
          <w:szCs w:val="32"/>
        </w:rPr>
      </w:pPr>
    </w:p>
    <w:p w:rsidRPr="000A63BD" w:rsidR="000A63BD" w:rsidP="000A63BD" w:rsidRDefault="000A63BD" w14:paraId="509AAB04" w14:textId="77777777">
      <w:pPr>
        <w:pStyle w:val="p1"/>
        <w:rPr>
          <w:sz w:val="32"/>
          <w:szCs w:val="32"/>
        </w:rPr>
      </w:pPr>
      <w:r w:rsidRPr="000A63BD">
        <w:rPr>
          <w:sz w:val="32"/>
          <w:szCs w:val="32"/>
        </w:rPr>
        <w:t xml:space="preserve">Programs aimed at keeping forests healthy rotate timber harvests by focusing on different types of trees and different sections of the forest. In some </w:t>
      </w:r>
      <w:r w:rsidRPr="000A63BD">
        <w:rPr>
          <w:sz w:val="32"/>
          <w:szCs w:val="32"/>
        </w:rPr>
        <w:t>cases,</w:t>
      </w:r>
      <w:r w:rsidRPr="000A63BD">
        <w:rPr>
          <w:rStyle w:val="apple-converted-space"/>
          <w:sz w:val="32"/>
          <w:szCs w:val="32"/>
        </w:rPr>
        <w:t xml:space="preserve"> ecological</w:t>
      </w:r>
      <w:r w:rsidRPr="000A63BD">
        <w:rPr>
          <w:sz w:val="32"/>
          <w:szCs w:val="32"/>
        </w:rPr>
        <w:t xml:space="preserve"> succession </w:t>
      </w:r>
      <w:r w:rsidRPr="000A63BD">
        <w:rPr>
          <w:sz w:val="32"/>
          <w:szCs w:val="32"/>
        </w:rPr>
        <w:t>had</w:t>
      </w:r>
      <w:r w:rsidRPr="000A63BD">
        <w:rPr>
          <w:rStyle w:val="apple-converted-space"/>
          <w:sz w:val="32"/>
          <w:szCs w:val="32"/>
        </w:rPr>
        <w:t> been</w:t>
      </w:r>
      <w:r w:rsidRPr="000A63BD">
        <w:rPr>
          <w:sz w:val="32"/>
          <w:szCs w:val="32"/>
        </w:rPr>
        <w:t xml:space="preserve"> achieved, essentially </w:t>
      </w:r>
      <w:r w:rsidRPr="000A63BD">
        <w:rPr>
          <w:sz w:val="32"/>
          <w:szCs w:val="32"/>
        </w:rPr>
        <w:t>stopping</w:t>
      </w:r>
      <w:r w:rsidRPr="000A63BD">
        <w:rPr>
          <w:sz w:val="32"/>
          <w:szCs w:val="32"/>
        </w:rPr>
        <w:t xml:space="preserve"> time and </w:t>
      </w:r>
      <w:r w:rsidRPr="000A63BD">
        <w:rPr>
          <w:rStyle w:val="s4"/>
          <w:sz w:val="32"/>
          <w:szCs w:val="32"/>
        </w:rPr>
        <w:t>keeping the forests in a perpetual state of youth.</w:t>
      </w:r>
    </w:p>
    <w:p w:rsidRPr="000A63BD" w:rsidR="000A63BD" w:rsidP="000A63BD" w:rsidRDefault="000A63BD" w14:paraId="589F8E78" w14:textId="77777777">
      <w:pPr>
        <w:pStyle w:val="p2"/>
        <w:rPr>
          <w:sz w:val="32"/>
          <w:szCs w:val="32"/>
        </w:rPr>
      </w:pPr>
      <w:r w:rsidRPr="000A63BD">
        <w:rPr>
          <w:rStyle w:val="apple-converted-space"/>
          <w:sz w:val="32"/>
          <w:szCs w:val="32"/>
        </w:rPr>
        <w:t> </w:t>
      </w:r>
    </w:p>
    <w:p w:rsidRPr="000A63BD" w:rsidR="000A63BD" w:rsidP="000A63BD" w:rsidRDefault="000A63BD" w14:paraId="7C297F83" w14:textId="77777777">
      <w:pPr>
        <w:pStyle w:val="p1"/>
        <w:rPr>
          <w:sz w:val="32"/>
          <w:szCs w:val="32"/>
        </w:rPr>
      </w:pPr>
      <w:r w:rsidRPr="000A63BD">
        <w:rPr>
          <w:rStyle w:val="s5"/>
          <w:sz w:val="32"/>
          <w:szCs w:val="32"/>
        </w:rPr>
        <w:t>Bird &amp; Crawford Forestry</w:t>
      </w:r>
      <w:r w:rsidRPr="000A63BD">
        <w:rPr>
          <w:sz w:val="32"/>
          <w:szCs w:val="32"/>
        </w:rPr>
        <w:t xml:space="preserve"> can provide more information on these programs and others, plus help with setting and reaching your </w:t>
      </w:r>
      <w:r>
        <w:rPr>
          <w:sz w:val="32"/>
          <w:szCs w:val="32"/>
        </w:rPr>
        <w:t xml:space="preserve">total </w:t>
      </w:r>
      <w:r w:rsidRPr="000A63BD">
        <w:rPr>
          <w:sz w:val="32"/>
          <w:szCs w:val="32"/>
        </w:rPr>
        <w:t>land management goals.</w:t>
      </w:r>
    </w:p>
    <w:p w:rsidRPr="000A63BD" w:rsidR="000A63BD" w:rsidP="000A63BD" w:rsidRDefault="000A63BD" w14:paraId="5F0DB056" w14:textId="77777777">
      <w:pPr>
        <w:pStyle w:val="p2"/>
        <w:rPr>
          <w:sz w:val="32"/>
          <w:szCs w:val="32"/>
        </w:rPr>
      </w:pPr>
    </w:p>
    <w:p w:rsidRPr="000A63BD" w:rsidR="000A63BD" w:rsidP="000A63BD" w:rsidRDefault="000A63BD" w14:paraId="2B32B4E0" w14:textId="77777777">
      <w:pPr>
        <w:pStyle w:val="p2"/>
        <w:rPr>
          <w:sz w:val="32"/>
          <w:szCs w:val="32"/>
        </w:rPr>
      </w:pPr>
    </w:p>
    <w:p w:rsidRPr="000A63BD" w:rsidR="00793508" w:rsidRDefault="00B62DE9" w14:paraId="5351C2DA" w14:textId="77777777">
      <w:pPr>
        <w:rPr>
          <w:sz w:val="32"/>
          <w:szCs w:val="32"/>
        </w:rPr>
      </w:pPr>
    </w:p>
    <w:sectPr w:rsidRPr="000A63BD" w:rsidR="00793508" w:rsidSect="00C1100E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d9b5ce5d34441b9"/>
      <w:footerReference w:type="default" r:id="R1eeac6480bcc4fb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9E0355" w:rsidTr="3E9E0355" w14:paraId="5F23E73A">
      <w:tc>
        <w:tcPr>
          <w:tcW w:w="3120" w:type="dxa"/>
          <w:tcMar/>
        </w:tcPr>
        <w:p w:rsidR="3E9E0355" w:rsidP="3E9E0355" w:rsidRDefault="3E9E0355" w14:paraId="4A470002" w14:textId="4AA7ACE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E9E0355" w:rsidP="3E9E0355" w:rsidRDefault="3E9E0355" w14:paraId="40CB07A3" w14:textId="5C3043C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E9E0355" w:rsidP="3E9E0355" w:rsidRDefault="3E9E0355" w14:paraId="354DC479" w14:textId="7A167175">
          <w:pPr>
            <w:pStyle w:val="Header"/>
            <w:bidi w:val="0"/>
            <w:ind w:right="-115"/>
            <w:jc w:val="right"/>
          </w:pPr>
        </w:p>
      </w:tc>
    </w:tr>
  </w:tbl>
  <w:p w:rsidR="3E9E0355" w:rsidP="3E9E0355" w:rsidRDefault="3E9E0355" w14:paraId="5E137E54" w14:textId="6B2E21F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9E0355" w:rsidTr="3E9E0355" w14:paraId="504EE858">
      <w:tc>
        <w:tcPr>
          <w:tcW w:w="3120" w:type="dxa"/>
          <w:tcMar/>
        </w:tcPr>
        <w:p w:rsidR="3E9E0355" w:rsidP="3E9E0355" w:rsidRDefault="3E9E0355" w14:paraId="2D014670" w14:textId="318E0E2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E9E0355" w:rsidP="3E9E0355" w:rsidRDefault="3E9E0355" w14:paraId="5895ABA3" w14:textId="64B718F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E9E0355" w:rsidP="3E9E0355" w:rsidRDefault="3E9E0355" w14:paraId="4D0C3743" w14:textId="54449DF5">
          <w:pPr>
            <w:pStyle w:val="Header"/>
            <w:bidi w:val="0"/>
            <w:ind w:right="-115"/>
            <w:jc w:val="right"/>
          </w:pPr>
        </w:p>
      </w:tc>
    </w:tr>
  </w:tbl>
  <w:p w:rsidR="3E9E0355" w:rsidP="3E9E0355" w:rsidRDefault="3E9E0355" w14:paraId="13A5094A" w14:textId="58F0EAB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BD"/>
    <w:rsid w:val="000A63BD"/>
    <w:rsid w:val="00176A27"/>
    <w:rsid w:val="002B68EC"/>
    <w:rsid w:val="004A6EAF"/>
    <w:rsid w:val="00506074"/>
    <w:rsid w:val="009A5AD0"/>
    <w:rsid w:val="00B62DE9"/>
    <w:rsid w:val="00C1100E"/>
    <w:rsid w:val="00C25C33"/>
    <w:rsid w:val="00ED0B2E"/>
    <w:rsid w:val="00FD148E"/>
    <w:rsid w:val="3E9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4A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1" w:customStyle="1">
    <w:name w:val="p1"/>
    <w:basedOn w:val="Normal"/>
    <w:rsid w:val="000A63BD"/>
    <w:rPr>
      <w:rFonts w:ascii="Avenir" w:hAnsi="Avenir" w:cs="Times New Roman"/>
      <w:sz w:val="21"/>
      <w:szCs w:val="21"/>
    </w:rPr>
  </w:style>
  <w:style w:type="paragraph" w:styleId="p2" w:customStyle="1">
    <w:name w:val="p2"/>
    <w:basedOn w:val="Normal"/>
    <w:rsid w:val="000A63BD"/>
    <w:rPr>
      <w:rFonts w:ascii="Avenir" w:hAnsi="Avenir" w:cs="Times New Roman"/>
      <w:sz w:val="21"/>
      <w:szCs w:val="21"/>
    </w:rPr>
  </w:style>
  <w:style w:type="character" w:styleId="s1" w:customStyle="1">
    <w:name w:val="s1"/>
    <w:basedOn w:val="DefaultParagraphFont"/>
    <w:rsid w:val="000A63BD"/>
    <w:rPr>
      <w:color w:val="300F10"/>
    </w:rPr>
  </w:style>
  <w:style w:type="character" w:styleId="s2" w:customStyle="1">
    <w:name w:val="s2"/>
    <w:basedOn w:val="DefaultParagraphFont"/>
    <w:rsid w:val="000A63BD"/>
    <w:rPr>
      <w:color w:val="3058AB"/>
      <w:u w:val="single"/>
    </w:rPr>
  </w:style>
  <w:style w:type="character" w:styleId="s3" w:customStyle="1">
    <w:name w:val="s3"/>
    <w:basedOn w:val="DefaultParagraphFont"/>
    <w:rsid w:val="000A63BD"/>
    <w:rPr>
      <w:color w:val="2B58AA"/>
      <w:u w:val="single"/>
    </w:rPr>
  </w:style>
  <w:style w:type="character" w:styleId="s4" w:customStyle="1">
    <w:name w:val="s4"/>
    <w:basedOn w:val="DefaultParagraphFont"/>
    <w:rsid w:val="000A63BD"/>
    <w:rPr>
      <w:color w:val="022929"/>
    </w:rPr>
  </w:style>
  <w:style w:type="character" w:styleId="s5" w:customStyle="1">
    <w:name w:val="s5"/>
    <w:basedOn w:val="DefaultParagraphFont"/>
    <w:rsid w:val="000A63BD"/>
    <w:rPr>
      <w:color w:val="3458AB"/>
      <w:u w:val="single"/>
    </w:rPr>
  </w:style>
  <w:style w:type="character" w:styleId="apple-converted-space" w:customStyle="1">
    <w:name w:val="apple-converted-space"/>
    <w:basedOn w:val="DefaultParagraphFont"/>
    <w:rsid w:val="000A63B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www.freep.com/story/sponsor-story/michigan-wildlife-council/2018/03/07/seeing-forest-trees-healthy-forests-bring-abundant-wildlife/396239002/" TargetMode="Externa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eader" Target="/word/header.xml" Id="R5d9b5ce5d34441b9" /><Relationship Type="http://schemas.openxmlformats.org/officeDocument/2006/relationships/footer" Target="/word/footer.xml" Id="R1eeac6480bcc4f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 Aldridge</dc:creator>
  <keywords/>
  <dc:description/>
  <lastModifiedBy>Jane Bowlin-Burt</lastModifiedBy>
  <revision>3</revision>
  <dcterms:created xsi:type="dcterms:W3CDTF">2018-03-13T21:01:00.0000000Z</dcterms:created>
  <dcterms:modified xsi:type="dcterms:W3CDTF">2018-03-14T14:48:59.2551554Z</dcterms:modified>
</coreProperties>
</file>